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90" w:rsidRDefault="004D2A1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391400" cy="10515600"/>
            <wp:effectExtent l="19050" t="0" r="0" b="0"/>
            <wp:docPr id="1" name="Рисунок 1" descr="https://larionova-ppds4.edumsko.ru/uploads/32200/32103/section/449749/untitled_folder/5.jpg?152224399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rionova-ppds4.edumsko.ru/uploads/32200/32103/section/449749/untitled_folder/5.jpg?15222439987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E8" w:rsidRPr="00D82AE8" w:rsidRDefault="00D82AE8" w:rsidP="00D82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AE8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lang w:eastAsia="ru-RU"/>
        </w:rPr>
        <w:lastRenderedPageBreak/>
        <w:t>«О пользе витаминов для детского организма»</w:t>
      </w:r>
    </w:p>
    <w:p w:rsid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32"/>
          <w:lang w:val="en-US" w:eastAsia="ru-RU"/>
        </w:rPr>
      </w:pP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iCs/>
          <w:color w:val="002060"/>
          <w:sz w:val="32"/>
          <w:lang w:eastAsia="ru-RU"/>
        </w:rPr>
        <w:t xml:space="preserve">Витамины — ценнейшие вещества, необходимые организму человека. Все виды обмена веществ, работа нервной пищеварительной, </w:t>
      </w:r>
      <w:proofErr w:type="spellStart"/>
      <w:proofErr w:type="gramStart"/>
      <w:r w:rsidRPr="00D82AE8">
        <w:rPr>
          <w:rFonts w:ascii="Times New Roman" w:eastAsia="Times New Roman" w:hAnsi="Times New Roman" w:cs="Times New Roman"/>
          <w:iCs/>
          <w:color w:val="002060"/>
          <w:sz w:val="32"/>
          <w:lang w:eastAsia="ru-RU"/>
        </w:rPr>
        <w:t>сердечно-сосудистой</w:t>
      </w:r>
      <w:proofErr w:type="spellEnd"/>
      <w:proofErr w:type="gramEnd"/>
      <w:r w:rsidRPr="00D82AE8">
        <w:rPr>
          <w:rFonts w:ascii="Times New Roman" w:eastAsia="Times New Roman" w:hAnsi="Times New Roman" w:cs="Times New Roman"/>
          <w:iCs/>
          <w:color w:val="002060"/>
          <w:sz w:val="32"/>
          <w:lang w:eastAsia="ru-RU"/>
        </w:rPr>
        <w:t xml:space="preserve"> систем, осуществляются должным образом только при участии витаминов.  </w:t>
      </w:r>
      <w:r w:rsidRPr="00D82A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82AE8" w:rsidRPr="00D82AE8" w:rsidRDefault="00D82AE8" w:rsidP="00D82A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РОЛЬ ВИТАМИНОВ</w:t>
      </w:r>
      <w:r w:rsidRPr="00D8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</w:t>
      </w:r>
      <w:proofErr w:type="gramStart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важное значение</w:t>
      </w:r>
      <w:proofErr w:type="gramEnd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нормальной 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  <w:r w:rsidRPr="00D8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2A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ФУНКЦИИ ВИТАМИНОВ</w:t>
      </w:r>
      <w:proofErr w:type="gramStart"/>
      <w:r w:rsidRPr="00D8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витамины выполняют защитную функцию против различных повреждающих факторов. Механизм их участия в обмене веще</w:t>
      </w:r>
      <w:proofErr w:type="gramStart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дл</w:t>
      </w:r>
      <w:proofErr w:type="gramEnd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каждого специфичен. Недостаток витаминов в питании приводит к авитаминозу или гиповитаминозу. Под авитаминозом понимают </w:t>
      </w:r>
      <w:proofErr w:type="gramStart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полное</w:t>
      </w:r>
      <w:proofErr w:type="gramEnd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истощение запасов витаминов в организме, а под гиповитаминозо</w:t>
      </w:r>
      <w:proofErr w:type="gramStart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м-</w:t>
      </w:r>
      <w:proofErr w:type="gramEnd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снижение обеспеченности ими организма.</w:t>
      </w:r>
      <w:r w:rsidRPr="00D8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 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Витамины — необходимое средство для укрепления иммунитета, для нормального роста и развития Вашего ребенка.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Здоровый и веселый ребенок — это всегда счастье для родителей.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 . Но в отличи</w:t>
      </w:r>
      <w:proofErr w:type="gramStart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 белков, жиров и углеводов, витамины не служат источником энергии или » строительным» материалом для органов и тканей, а является регуляторами 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дефицитный витамин весной в организме как взрослого человека, так и ребенка — это витамин</w:t>
      </w:r>
      <w:proofErr w:type="gramStart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</w:t>
      </w:r>
      <w:proofErr w:type="gramEnd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(аскорбиновая кислота).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</w:t>
      </w:r>
      <w:proofErr w:type="gramStart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сильный антиоксидант, который отвечает за иммунитет. Содержится в таких продуктах как.</w:t>
      </w:r>
    </w:p>
    <w:p w:rsid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D82A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Облепиха, киви, квашеная капуста, крыжовник, помидоры, картофель, виноград, капуста. Также в соке из ростков пшеницы. И конечно, цитрусовые (если у ребенка нет аллергии!).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82AE8" w:rsidRPr="00D82AE8" w:rsidRDefault="00D82AE8" w:rsidP="00D82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  <w:r w:rsidRPr="00D82AE8"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  <w:t>В каких продуктах «живут» витамины.</w:t>
      </w:r>
    </w:p>
    <w:tbl>
      <w:tblPr>
        <w:tblStyle w:val="a5"/>
        <w:tblW w:w="0" w:type="auto"/>
        <w:tblLook w:val="04A0"/>
      </w:tblPr>
      <w:tblGrid>
        <w:gridCol w:w="3946"/>
        <w:gridCol w:w="3947"/>
        <w:gridCol w:w="3947"/>
      </w:tblGrid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Где живет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 xml:space="preserve">Чему </w:t>
            </w:r>
            <w:proofErr w:type="gramStart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полезен</w:t>
            </w:r>
            <w:proofErr w:type="gramEnd"/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«А»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рыбе, печени, абрикосах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Коже, зрению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«В</w:t>
            </w:r>
            <w:proofErr w:type="gramStart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1</w:t>
            </w:r>
            <w:proofErr w:type="gramEnd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рисе, овощах, птице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Нервной системе, памяти, пищеварению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«В</w:t>
            </w:r>
            <w:proofErr w:type="gramStart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2</w:t>
            </w:r>
            <w:proofErr w:type="gramEnd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молоке, яйцах, брокколи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Волосам, ногтям, Нервной системе,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«РР»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хлебе, рыбе, овощах, мясе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Кровообращению и сосудам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«В</w:t>
            </w:r>
            <w:proofErr w:type="gramStart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6</w:t>
            </w:r>
            <w:proofErr w:type="gramEnd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яичном желтке, фасоли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Нервной системе, печени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«В12»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мясе, сыре, морепродуктах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Росту, нервной системе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lastRenderedPageBreak/>
              <w:t>Витамин «С»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шиповнике, облепихе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Иммунной системе, заживление ран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«Д»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печени, рыбе, икре, яйцах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Костям, зубам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«Е»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орехах, растительном масле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Половым и эндокринным железам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Витамин «К»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шпинате, кабачках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апусте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Свертываемость крови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Пантеиновая</w:t>
            </w:r>
            <w:proofErr w:type="spellEnd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 xml:space="preserve"> кислота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фасоли, цветной капусте, мясе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Двигательной функции кишечника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Фолиевая</w:t>
            </w:r>
            <w:proofErr w:type="spellEnd"/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 xml:space="preserve"> кислота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шпинате, зеленом горошке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Росту и кроветворению</w:t>
            </w:r>
          </w:p>
        </w:tc>
      </w:tr>
      <w:tr w:rsidR="00D82AE8" w:rsidRPr="00D82AE8" w:rsidTr="00F85729">
        <w:tc>
          <w:tcPr>
            <w:tcW w:w="3946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B050"/>
                <w:sz w:val="28"/>
                <w:szCs w:val="28"/>
              </w:rPr>
              <w:t>Биотин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 помидорах, соевых бобах</w:t>
            </w:r>
          </w:p>
        </w:tc>
        <w:tc>
          <w:tcPr>
            <w:tcW w:w="3947" w:type="dxa"/>
            <w:vAlign w:val="center"/>
          </w:tcPr>
          <w:p w:rsidR="00D82AE8" w:rsidRDefault="00D82AE8">
            <w:pPr>
              <w:pStyle w:val="c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Коже, волосам, ногтям</w:t>
            </w:r>
          </w:p>
        </w:tc>
      </w:tr>
    </w:tbl>
    <w:p w:rsidR="00D82AE8" w:rsidRPr="00D82AE8" w:rsidRDefault="00D82AE8" w:rsidP="00D82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2AE8" w:rsidRPr="00D82AE8" w:rsidRDefault="00D82AE8" w:rsidP="00D82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0ddc6355b45fa99e31a2f07d0b287d5dcf29bfac"/>
      <w:bookmarkStart w:id="1" w:name="0"/>
      <w:bookmarkEnd w:id="0"/>
      <w:bookmarkEnd w:id="1"/>
      <w:r w:rsidRPr="00D82AE8">
        <w:rPr>
          <w:rFonts w:ascii="Times New Roman" w:eastAsia="Times New Roman" w:hAnsi="Times New Roman" w:cs="Times New Roman"/>
          <w:color w:val="FF0000"/>
          <w:sz w:val="40"/>
          <w:lang w:eastAsia="ru-RU"/>
        </w:rPr>
        <w:t>И дорогие родители не забывайте весело гулять, дышать свежим воздухом и заряжаемся витамином «Д» от нашего солнышка.</w:t>
      </w:r>
    </w:p>
    <w:p w:rsidR="00D82AE8" w:rsidRPr="00D82AE8" w:rsidRDefault="00D82AE8" w:rsidP="00D82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2AE8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 </w:t>
      </w:r>
    </w:p>
    <w:p w:rsidR="005663A1" w:rsidRPr="005663A1" w:rsidRDefault="005663A1"/>
    <w:sectPr w:rsidR="005663A1" w:rsidRPr="005663A1" w:rsidSect="004D2A1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11"/>
    <w:rsid w:val="00307E90"/>
    <w:rsid w:val="004D2A11"/>
    <w:rsid w:val="005663A1"/>
    <w:rsid w:val="00952606"/>
    <w:rsid w:val="00D82AE8"/>
    <w:rsid w:val="00FC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11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D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2AE8"/>
  </w:style>
  <w:style w:type="character" w:customStyle="1" w:styleId="c1">
    <w:name w:val="c1"/>
    <w:basedOn w:val="a0"/>
    <w:rsid w:val="00D82AE8"/>
  </w:style>
  <w:style w:type="paragraph" w:customStyle="1" w:styleId="c25">
    <w:name w:val="c25"/>
    <w:basedOn w:val="a"/>
    <w:rsid w:val="00D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2AE8"/>
  </w:style>
  <w:style w:type="paragraph" w:customStyle="1" w:styleId="c22">
    <w:name w:val="c22"/>
    <w:basedOn w:val="a"/>
    <w:rsid w:val="00D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2AE8"/>
  </w:style>
  <w:style w:type="paragraph" w:customStyle="1" w:styleId="c8">
    <w:name w:val="c8"/>
    <w:basedOn w:val="a"/>
    <w:rsid w:val="00D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2AE8"/>
  </w:style>
  <w:style w:type="paragraph" w:customStyle="1" w:styleId="c9">
    <w:name w:val="c9"/>
    <w:basedOn w:val="a"/>
    <w:rsid w:val="00D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82AE8"/>
  </w:style>
  <w:style w:type="character" w:customStyle="1" w:styleId="c6">
    <w:name w:val="c6"/>
    <w:basedOn w:val="a0"/>
    <w:rsid w:val="00D82AE8"/>
  </w:style>
  <w:style w:type="table" w:styleId="a5">
    <w:name w:val="Table Grid"/>
    <w:basedOn w:val="a1"/>
    <w:uiPriority w:val="59"/>
    <w:rsid w:val="00D8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557</Words>
  <Characters>3176</Characters>
  <Application>Microsoft Office Word</Application>
  <DocSecurity>0</DocSecurity>
  <Lines>26</Lines>
  <Paragraphs>7</Paragraphs>
  <ScaleCrop>false</ScaleCrop>
  <Company>XTreme.ws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2019-03-13T13:04:00Z</dcterms:created>
  <dcterms:modified xsi:type="dcterms:W3CDTF">2019-03-13T13:22:00Z</dcterms:modified>
</cp:coreProperties>
</file>